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888" w:lineRule="exact"/>
        <w:ind w:right="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5052060</wp:posOffset>
            </wp:positionH>
            <wp:positionV relativeFrom="page">
              <wp:posOffset>-116205</wp:posOffset>
            </wp:positionV>
            <wp:extent cx="14923770" cy="20039965"/>
            <wp:effectExtent l="0" t="0" r="11430" b="63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3510" cy="2004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1721485</wp:posOffset>
            </wp:positionH>
            <wp:positionV relativeFrom="page">
              <wp:posOffset>1189355</wp:posOffset>
            </wp:positionV>
            <wp:extent cx="12431395" cy="18834100"/>
            <wp:effectExtent l="0" t="0" r="4445" b="254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675" cy="1883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2</w:t>
      </w:r>
    </w:p>
    <w:p>
      <w:pP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“信用中国”行政处罚信息在线修复流程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right="206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修复路径.登录“信用中国”网站(https://www.cred itchina.gov.cn),在网站首页顶端查询栏输入“企业名称或者统一社会信用代码”,点击“搜索”,进入企业信息界面。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right="206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2.修复条件。提前终止公示法人和非法人组织的行政处罚信息,应当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同时满足以下条件: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638" w:leftChars="304" w:right="206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（1）完全履行行政处罚决定规定的义务,纠正违法行为; (2)达到最短公示期</w:t>
      </w: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限;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638" w:leftChars="304" w:right="206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(3)公开作出信用承诺。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right="206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3.修复资料。申请提前终</w:t>
      </w: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止公示行政处罚信息,应当通过“信用中国”网站提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出申请,提交以下材料。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right="206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(1)失信行为纠正后的信用信</w:t>
      </w: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息修复业务办理授权委托书或者法定代表人身份证明书;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right="206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(2)市场监管领域的行政处罚由市场监督管理部门出具《准予信用修复决定书》或者其他准予信用修复的证明材料等;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right="206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其他行政处罚由处罚机关出具《失信行为纠正后的信用信息修复申请表》,或者其他可说明相关责任义务已履行完毕的材料(如缴交罚款的收据、行政处罚机关出具的相关整改证明材料等);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right="206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失信行为纠正后的信用信息修复承诺书。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right="206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材料准备完毕后,在企业信息界面选择“行政处罚”栏查看要修复的行政处罚信息,并点击“在线申请修复”。有多条行政处罚信息,要分别对应申请修复。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right="206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4.审核修复。“信用中国”网站收到申请后,材料齐全且符合要求的,予以受理;材料不齐全或者不符合要求的,在三个工作日内一次性告知信用主体予以补正。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right="206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自受理之日起七个工作日内,经审核通过的修复申请,相关行政处罚信息由“信用中国”网站按程序终止公示。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right="206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5.同步更新。从“信用中国”网站获取失信信息的第三方机构,应当建立信息更新机制,确保与“信用中国”网站保持一致。信息不一致的,以“信用中国”网站信息为准。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23" w:line="560" w:lineRule="exact"/>
        <w:ind w:left="220" w:right="106" w:firstLine="1396"/>
        <w:jc w:val="both"/>
        <w:textAlignment w:val="auto"/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23" w:line="560" w:lineRule="exact"/>
        <w:ind w:left="220" w:right="106" w:firstLine="1396"/>
        <w:jc w:val="both"/>
        <w:textAlignment w:val="auto"/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</w:pPr>
    </w:p>
    <w:p>
      <w:pPr>
        <w:spacing w:before="423" w:line="336" w:lineRule="auto"/>
        <w:ind w:left="220" w:right="106" w:firstLine="1396"/>
        <w:jc w:val="both"/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6C9B3"/>
    <w:multiLevelType w:val="singleLevel"/>
    <w:tmpl w:val="6EB6C9B3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MjQxOWM2YTZkMTVlYWU2YzE5MWNiNDI0Y2M3MzIifQ=="/>
  </w:docVars>
  <w:rsids>
    <w:rsidRoot w:val="6E8753E4"/>
    <w:rsid w:val="03DC4B5A"/>
    <w:rsid w:val="07911761"/>
    <w:rsid w:val="091C14FF"/>
    <w:rsid w:val="10EC5C5A"/>
    <w:rsid w:val="11BC387F"/>
    <w:rsid w:val="1E0D5462"/>
    <w:rsid w:val="20A34B7C"/>
    <w:rsid w:val="297840D8"/>
    <w:rsid w:val="29F00112"/>
    <w:rsid w:val="2C5C1A8E"/>
    <w:rsid w:val="3A856654"/>
    <w:rsid w:val="4609638B"/>
    <w:rsid w:val="5B5A056C"/>
    <w:rsid w:val="5E954808"/>
    <w:rsid w:val="5EFF6126"/>
    <w:rsid w:val="5F3202A9"/>
    <w:rsid w:val="6E3000AA"/>
    <w:rsid w:val="6E8753E4"/>
    <w:rsid w:val="70A94143"/>
    <w:rsid w:val="71970440"/>
    <w:rsid w:val="7E6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1"/>
    <w:pPr>
      <w:outlineLvl w:val="2"/>
    </w:pPr>
    <w:rPr>
      <w:rFonts w:ascii="宋体" w:hAnsi="宋体" w:eastAsia="宋体" w:cs="宋体"/>
      <w:sz w:val="73"/>
      <w:szCs w:val="73"/>
      <w:lang w:val="en-US" w:eastAsia="zh-CN" w:bidi="ar-SA"/>
    </w:rPr>
  </w:style>
  <w:style w:type="paragraph" w:styleId="3">
    <w:name w:val="heading 3"/>
    <w:basedOn w:val="1"/>
    <w:qFormat/>
    <w:uiPriority w:val="1"/>
    <w:pPr>
      <w:outlineLvl w:val="3"/>
    </w:pPr>
    <w:rPr>
      <w:rFonts w:ascii="宋体" w:hAnsi="宋体" w:eastAsia="宋体" w:cs="宋体"/>
      <w:sz w:val="71"/>
      <w:szCs w:val="71"/>
      <w:lang w:val="en-US" w:eastAsia="zh-CN" w:bidi="ar-SA"/>
    </w:rPr>
  </w:style>
  <w:style w:type="paragraph" w:styleId="4">
    <w:name w:val="heading 4"/>
    <w:basedOn w:val="1"/>
    <w:qFormat/>
    <w:uiPriority w:val="1"/>
    <w:pPr>
      <w:ind w:left="115"/>
      <w:outlineLvl w:val="4"/>
    </w:pPr>
    <w:rPr>
      <w:rFonts w:ascii="宋体" w:hAnsi="宋体" w:eastAsia="宋体" w:cs="宋体"/>
      <w:sz w:val="70"/>
      <w:szCs w:val="7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69"/>
      <w:szCs w:val="6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2023-11-24T01:03:00Z</dcterms:created>
  <dc:creator>Lx1</dc:creator>
  <cp:lastModifiedBy>乐乐</cp:lastModifiedBy>
  <dcterms:modified xsi:type="dcterms:W3CDTF">2023-11-24T02:25:53Z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8C61970CCF1746E29D112B4069CC34A2_13</vt:lpwstr>
  </property>
</Properties>
</file>